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882F8" w14:textId="013C3C9D" w:rsidR="00914254" w:rsidRDefault="009D114C" w:rsidP="009D114C">
      <w:pPr>
        <w:spacing w:afterLines="100" w:after="312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河南省高校毕业生就业市场豫西分市场</w:t>
      </w:r>
      <w:r w:rsidR="00095099">
        <w:rPr>
          <w:rFonts w:hint="eastAsia"/>
          <w:b/>
          <w:bCs/>
          <w:sz w:val="32"/>
          <w:szCs w:val="40"/>
        </w:rPr>
        <w:t>成员高校情况</w:t>
      </w:r>
    </w:p>
    <w:p w14:paraId="5E1B4418" w14:textId="5E876022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rFonts w:hint="default"/>
          <w:b w:val="0"/>
          <w:bCs w:val="0"/>
          <w:sz w:val="28"/>
          <w:szCs w:val="36"/>
        </w:rPr>
        <w:t>河南省高校毕业生就业</w:t>
      </w:r>
      <w:r>
        <w:rPr>
          <w:b w:val="0"/>
          <w:bCs w:val="0"/>
          <w:sz w:val="28"/>
          <w:szCs w:val="36"/>
        </w:rPr>
        <w:t>市场</w:t>
      </w:r>
      <w:r>
        <w:rPr>
          <w:rFonts w:hint="default"/>
          <w:b w:val="0"/>
          <w:bCs w:val="0"/>
          <w:sz w:val="28"/>
          <w:szCs w:val="36"/>
        </w:rPr>
        <w:t>豫西分市场</w:t>
      </w:r>
      <w:r>
        <w:rPr>
          <w:b w:val="0"/>
          <w:bCs w:val="0"/>
          <w:sz w:val="28"/>
          <w:szCs w:val="36"/>
        </w:rPr>
        <w:t>包含</w:t>
      </w:r>
      <w:r>
        <w:rPr>
          <w:rFonts w:hint="default"/>
          <w:b w:val="0"/>
          <w:bCs w:val="0"/>
          <w:sz w:val="28"/>
          <w:szCs w:val="36"/>
        </w:rPr>
        <w:t>洛阳、三门峡、焦作、济源</w:t>
      </w:r>
      <w:r>
        <w:rPr>
          <w:b w:val="0"/>
          <w:bCs w:val="0"/>
          <w:sz w:val="28"/>
          <w:szCs w:val="36"/>
        </w:rPr>
        <w:t>四个地市，涉</w:t>
      </w:r>
      <w:r>
        <w:rPr>
          <w:rFonts w:hint="default"/>
          <w:b w:val="0"/>
          <w:bCs w:val="0"/>
          <w:sz w:val="28"/>
          <w:szCs w:val="36"/>
        </w:rPr>
        <w:t>及19所高校</w:t>
      </w:r>
      <w:r>
        <w:rPr>
          <w:b w:val="0"/>
          <w:bCs w:val="0"/>
          <w:sz w:val="28"/>
          <w:szCs w:val="36"/>
        </w:rPr>
        <w:t>，其中有</w:t>
      </w:r>
      <w:r>
        <w:rPr>
          <w:rFonts w:hint="default"/>
          <w:b w:val="0"/>
          <w:bCs w:val="0"/>
          <w:sz w:val="28"/>
          <w:szCs w:val="36"/>
        </w:rPr>
        <w:t>5</w:t>
      </w:r>
      <w:r>
        <w:rPr>
          <w:b w:val="0"/>
          <w:bCs w:val="0"/>
          <w:sz w:val="28"/>
          <w:szCs w:val="36"/>
        </w:rPr>
        <w:t>所</w:t>
      </w:r>
      <w:r>
        <w:rPr>
          <w:rFonts w:hint="default"/>
          <w:b w:val="0"/>
          <w:bCs w:val="0"/>
          <w:sz w:val="28"/>
          <w:szCs w:val="36"/>
        </w:rPr>
        <w:t>本</w:t>
      </w:r>
      <w:r>
        <w:rPr>
          <w:b w:val="0"/>
          <w:bCs w:val="0"/>
          <w:sz w:val="28"/>
          <w:szCs w:val="36"/>
        </w:rPr>
        <w:t>科院校和</w:t>
      </w:r>
      <w:r>
        <w:rPr>
          <w:rFonts w:hint="default"/>
          <w:b w:val="0"/>
          <w:bCs w:val="0"/>
          <w:sz w:val="28"/>
          <w:szCs w:val="36"/>
        </w:rPr>
        <w:t>14</w:t>
      </w:r>
      <w:r>
        <w:rPr>
          <w:b w:val="0"/>
          <w:bCs w:val="0"/>
          <w:sz w:val="28"/>
          <w:szCs w:val="36"/>
        </w:rPr>
        <w:t>所大</w:t>
      </w:r>
      <w:r>
        <w:rPr>
          <w:rFonts w:hint="default"/>
          <w:b w:val="0"/>
          <w:bCs w:val="0"/>
          <w:sz w:val="28"/>
          <w:szCs w:val="36"/>
        </w:rPr>
        <w:t>专</w:t>
      </w:r>
      <w:r>
        <w:rPr>
          <w:b w:val="0"/>
          <w:bCs w:val="0"/>
          <w:sz w:val="28"/>
          <w:szCs w:val="36"/>
        </w:rPr>
        <w:t>院校。2026届豫西分市场高校毕业生预计</w:t>
      </w:r>
      <w:r w:rsidR="00095099">
        <w:rPr>
          <w:b w:val="0"/>
          <w:bCs w:val="0"/>
          <w:sz w:val="28"/>
          <w:szCs w:val="36"/>
        </w:rPr>
        <w:t>近10</w:t>
      </w:r>
      <w:r w:rsidRPr="009D114C">
        <w:rPr>
          <w:b w:val="0"/>
          <w:bCs w:val="0"/>
          <w:sz w:val="28"/>
          <w:szCs w:val="36"/>
        </w:rPr>
        <w:t>万</w:t>
      </w:r>
      <w:r>
        <w:rPr>
          <w:b w:val="0"/>
          <w:bCs w:val="0"/>
          <w:sz w:val="28"/>
          <w:szCs w:val="36"/>
        </w:rPr>
        <w:t>名</w:t>
      </w:r>
      <w:r w:rsidR="00095099">
        <w:rPr>
          <w:b w:val="0"/>
          <w:bCs w:val="0"/>
          <w:sz w:val="28"/>
          <w:szCs w:val="36"/>
        </w:rPr>
        <w:t>，相关高校信息请查阅各学校官方网址。</w:t>
      </w:r>
      <w:bookmarkStart w:id="0" w:name="_GoBack"/>
      <w:bookmarkEnd w:id="0"/>
    </w:p>
    <w:p w14:paraId="7379F7F4" w14:textId="5A0F9F37" w:rsidR="00914254" w:rsidRDefault="009D114C" w:rsidP="00B76EA9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rPr>
          <w:rFonts w:hint="default"/>
          <w:b w:val="0"/>
          <w:bCs w:val="0"/>
          <w:sz w:val="28"/>
          <w:szCs w:val="36"/>
        </w:rPr>
      </w:pPr>
      <w:r>
        <w:rPr>
          <w:sz w:val="28"/>
          <w:szCs w:val="36"/>
        </w:rPr>
        <w:t>洛阳</w:t>
      </w:r>
      <w:r>
        <w:rPr>
          <w:rFonts w:cs="宋体"/>
          <w:sz w:val="28"/>
          <w:szCs w:val="28"/>
        </w:rPr>
        <w:t>（9所高校）</w:t>
      </w:r>
    </w:p>
    <w:p w14:paraId="0E67E63D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河南科技大学：</w:t>
      </w:r>
      <w:hyperlink r:id="rId7" w:tgtFrame="_blank" w:history="1">
        <w:r>
          <w:rPr>
            <w:b w:val="0"/>
            <w:bCs w:val="0"/>
            <w:sz w:val="28"/>
            <w:szCs w:val="36"/>
          </w:rPr>
          <w:t>https://www.haust.edu.cn/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1B491205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洛阳师范学院：</w:t>
      </w:r>
      <w:hyperlink r:id="rId8" w:tgtFrame="_blank" w:history="1">
        <w:r>
          <w:rPr>
            <w:b w:val="0"/>
            <w:bCs w:val="0"/>
            <w:sz w:val="28"/>
            <w:szCs w:val="36"/>
          </w:rPr>
          <w:t>https://www.lynu.edu.cn/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44555921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洛阳理工学院：</w:t>
      </w:r>
      <w:hyperlink r:id="rId9" w:tgtFrame="_blank" w:history="1">
        <w:r>
          <w:rPr>
            <w:b w:val="0"/>
            <w:bCs w:val="0"/>
            <w:sz w:val="28"/>
            <w:szCs w:val="36"/>
          </w:rPr>
          <w:t>https://www.lit.edu.cn/</w:t>
        </w:r>
      </w:hyperlink>
    </w:p>
    <w:p w14:paraId="04D57A08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河南推拿职业学院：</w:t>
      </w:r>
      <w:hyperlink r:id="rId10" w:tgtFrame="_blank" w:history="1">
        <w:r>
          <w:rPr>
            <w:b w:val="0"/>
            <w:bCs w:val="0"/>
            <w:sz w:val="28"/>
            <w:szCs w:val="36"/>
          </w:rPr>
          <w:t>https://www.hltn.edu.cn/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335273AE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洛阳职业技术学院：</w:t>
      </w:r>
      <w:hyperlink r:id="rId11" w:tgtFrame="_blank" w:history="1">
        <w:r>
          <w:rPr>
            <w:b w:val="0"/>
            <w:bCs w:val="0"/>
            <w:sz w:val="28"/>
            <w:szCs w:val="36"/>
          </w:rPr>
          <w:t>https://www.lypt.edu.cn/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5C7A39A8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洛阳科技职业学院：</w:t>
      </w:r>
      <w:hyperlink r:id="rId12" w:tgtFrame="_blank" w:history="1">
        <w:r>
          <w:rPr>
            <w:b w:val="0"/>
            <w:bCs w:val="0"/>
            <w:sz w:val="28"/>
            <w:szCs w:val="36"/>
          </w:rPr>
          <w:t>https://www.lku.edu.cn/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5B588E4B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河南林业职业学院：</w:t>
      </w:r>
      <w:hyperlink r:id="rId13" w:tgtFrame="_blank" w:history="1">
        <w:r>
          <w:rPr>
            <w:b w:val="0"/>
            <w:bCs w:val="0"/>
            <w:sz w:val="28"/>
            <w:szCs w:val="36"/>
          </w:rPr>
          <w:t>https://www.hnfvc.edu.cn/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34E4AA69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洛阳文化旅游职业学院：</w:t>
      </w:r>
      <w:hyperlink r:id="rId14" w:tgtFrame="_blank" w:history="1">
        <w:r>
          <w:rPr>
            <w:b w:val="0"/>
            <w:bCs w:val="0"/>
            <w:sz w:val="28"/>
            <w:szCs w:val="36"/>
          </w:rPr>
          <w:t>http://www.lyvcct.cn/</w:t>
        </w:r>
      </w:hyperlink>
    </w:p>
    <w:p w14:paraId="26769876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洛阳商业职业学院：</w:t>
      </w:r>
      <w:hyperlink r:id="rId15" w:tgtFrame="_blank" w:history="1">
        <w:r>
          <w:rPr>
            <w:b w:val="0"/>
            <w:bCs w:val="0"/>
            <w:sz w:val="28"/>
            <w:szCs w:val="36"/>
          </w:rPr>
          <w:t>https://lyvcc.com/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0B311D8B" w14:textId="7CCC498A" w:rsidR="00914254" w:rsidRDefault="009D114C" w:rsidP="00B76EA9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rPr>
          <w:rFonts w:hint="default"/>
          <w:b w:val="0"/>
          <w:bCs w:val="0"/>
          <w:sz w:val="28"/>
          <w:szCs w:val="36"/>
        </w:rPr>
      </w:pPr>
      <w:r>
        <w:rPr>
          <w:sz w:val="28"/>
          <w:szCs w:val="36"/>
        </w:rPr>
        <w:t>三门峡</w:t>
      </w:r>
      <w:r>
        <w:rPr>
          <w:rFonts w:cs="宋体"/>
          <w:sz w:val="28"/>
          <w:szCs w:val="28"/>
        </w:rPr>
        <w:t>（2所高校）</w:t>
      </w:r>
    </w:p>
    <w:p w14:paraId="7BF6BB8D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三门峡职业技术学院：</w:t>
      </w:r>
      <w:hyperlink r:id="rId16" w:tgtFrame="_blank" w:history="1">
        <w:r>
          <w:rPr>
            <w:b w:val="0"/>
            <w:bCs w:val="0"/>
            <w:sz w:val="28"/>
            <w:szCs w:val="36"/>
          </w:rPr>
          <w:t>https://www.smxpt.cn/</w:t>
        </w:r>
      </w:hyperlink>
    </w:p>
    <w:p w14:paraId="3B8B09D7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三门峡社会管理职业学院：</w:t>
      </w:r>
      <w:hyperlink r:id="rId17" w:tgtFrame="_blank" w:history="1">
        <w:r>
          <w:rPr>
            <w:b w:val="0"/>
            <w:bCs w:val="0"/>
            <w:sz w:val="28"/>
            <w:szCs w:val="36"/>
          </w:rPr>
          <w:t>http://www.smxcsa.edu.cn/</w:t>
        </w:r>
      </w:hyperlink>
    </w:p>
    <w:p w14:paraId="18190B32" w14:textId="787A2F00" w:rsidR="00914254" w:rsidRDefault="009D114C" w:rsidP="00B76EA9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rPr>
          <w:rFonts w:hint="default"/>
          <w:b w:val="0"/>
          <w:bCs w:val="0"/>
          <w:sz w:val="28"/>
          <w:szCs w:val="36"/>
        </w:rPr>
      </w:pPr>
      <w:r>
        <w:rPr>
          <w:sz w:val="28"/>
          <w:szCs w:val="36"/>
        </w:rPr>
        <w:t>焦作</w:t>
      </w:r>
      <w:r>
        <w:rPr>
          <w:rFonts w:cs="宋体"/>
          <w:sz w:val="28"/>
          <w:szCs w:val="28"/>
        </w:rPr>
        <w:t>（7所高校）</w:t>
      </w:r>
    </w:p>
    <w:p w14:paraId="13795681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河南理工大学：</w:t>
      </w:r>
      <w:hyperlink r:id="rId18" w:tgtFrame="_blank" w:history="1">
        <w:r>
          <w:rPr>
            <w:b w:val="0"/>
            <w:bCs w:val="0"/>
            <w:sz w:val="28"/>
            <w:szCs w:val="36"/>
          </w:rPr>
          <w:t>https://www.hpu.edu.cn/</w:t>
        </w:r>
      </w:hyperlink>
      <w:r>
        <w:rPr>
          <w:b w:val="0"/>
          <w:bCs w:val="0"/>
          <w:sz w:val="28"/>
          <w:szCs w:val="36"/>
        </w:rPr>
        <w:t xml:space="preserve"> </w:t>
      </w:r>
    </w:p>
    <w:p w14:paraId="64FEFE69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黄河交通学院：https://www.zjtu.edu.cn/</w:t>
      </w:r>
    </w:p>
    <w:p w14:paraId="00A22B74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焦作大学：</w:t>
      </w:r>
      <w:hyperlink r:id="rId19" w:tgtFrame="_blank" w:history="1">
        <w:r>
          <w:rPr>
            <w:b w:val="0"/>
            <w:bCs w:val="0"/>
            <w:sz w:val="28"/>
            <w:szCs w:val="36"/>
          </w:rPr>
          <w:t>https://www.jzu.edu.cn/</w:t>
        </w:r>
      </w:hyperlink>
    </w:p>
    <w:p w14:paraId="36D753DF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河南工业和信息化职业学院：https://www.hciit.edu.cn/</w:t>
      </w:r>
    </w:p>
    <w:p w14:paraId="1EA0767B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焦作师范高等专科学校：</w:t>
      </w:r>
      <w:hyperlink r:id="rId20" w:tgtFrame="_blank" w:history="1">
        <w:r>
          <w:rPr>
            <w:b w:val="0"/>
            <w:bCs w:val="0"/>
            <w:sz w:val="28"/>
            <w:szCs w:val="36"/>
          </w:rPr>
          <w:t>https://www.jzsz.edu.cn/</w:t>
        </w:r>
      </w:hyperlink>
    </w:p>
    <w:p w14:paraId="08BB744B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lastRenderedPageBreak/>
        <w:t>焦作工贸职业学院：https://www.jzcit.edu.cn/</w:t>
      </w:r>
    </w:p>
    <w:p w14:paraId="42F63D44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焦作新材料职业学院：https://jzxcl.edu.cn/</w:t>
      </w:r>
    </w:p>
    <w:p w14:paraId="786F4B36" w14:textId="01AB3FEA" w:rsidR="00914254" w:rsidRPr="00AA270A" w:rsidRDefault="009D114C" w:rsidP="00B76EA9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rPr>
          <w:rFonts w:hint="default"/>
          <w:sz w:val="28"/>
          <w:szCs w:val="36"/>
        </w:rPr>
      </w:pPr>
      <w:r w:rsidRPr="00AA270A">
        <w:rPr>
          <w:sz w:val="28"/>
          <w:szCs w:val="36"/>
        </w:rPr>
        <w:t>济源（1所高校）</w:t>
      </w:r>
    </w:p>
    <w:p w14:paraId="10541EE0" w14:textId="77777777" w:rsidR="00914254" w:rsidRDefault="009D114C" w:rsidP="00B76EA9">
      <w:pPr>
        <w:pStyle w:val="3"/>
        <w:widowControl/>
        <w:spacing w:beforeAutospacing="0" w:afterAutospacing="0" w:line="560" w:lineRule="exact"/>
        <w:ind w:firstLineChars="200" w:firstLine="560"/>
        <w:rPr>
          <w:rFonts w:hint="default"/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济源职业技术学院：</w:t>
      </w:r>
      <w:hyperlink r:id="rId21" w:tgtFrame="_blank" w:history="1">
        <w:r>
          <w:rPr>
            <w:b w:val="0"/>
            <w:bCs w:val="0"/>
            <w:sz w:val="28"/>
            <w:szCs w:val="36"/>
          </w:rPr>
          <w:t>https://www.jyvtc.edu.cn/</w:t>
        </w:r>
      </w:hyperlink>
    </w:p>
    <w:sectPr w:rsidR="0091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781E" w14:textId="77777777" w:rsidR="00600877" w:rsidRDefault="00600877" w:rsidP="00095099">
      <w:r>
        <w:separator/>
      </w:r>
    </w:p>
  </w:endnote>
  <w:endnote w:type="continuationSeparator" w:id="0">
    <w:p w14:paraId="57D8E46C" w14:textId="77777777" w:rsidR="00600877" w:rsidRDefault="00600877" w:rsidP="0009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A3AF" w14:textId="77777777" w:rsidR="00600877" w:rsidRDefault="00600877" w:rsidP="00095099">
      <w:r>
        <w:separator/>
      </w:r>
    </w:p>
  </w:footnote>
  <w:footnote w:type="continuationSeparator" w:id="0">
    <w:p w14:paraId="73BE14D5" w14:textId="77777777" w:rsidR="00600877" w:rsidRDefault="00600877" w:rsidP="0009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1A8825"/>
    <w:multiLevelType w:val="singleLevel"/>
    <w:tmpl w:val="F61A88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C3AF3"/>
    <w:rsid w:val="00095099"/>
    <w:rsid w:val="00600877"/>
    <w:rsid w:val="006B129E"/>
    <w:rsid w:val="00914254"/>
    <w:rsid w:val="009D114C"/>
    <w:rsid w:val="00AA270A"/>
    <w:rsid w:val="00B76EA9"/>
    <w:rsid w:val="2FE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0E7A8"/>
  <w15:docId w15:val="{DE42730A-AEB3-4DEA-9FF3-A476FF26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095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950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9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950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nu.edu.cn/" TargetMode="External"/><Relationship Id="rId13" Type="http://schemas.openxmlformats.org/officeDocument/2006/relationships/hyperlink" Target="https://www.hnfvc.edu.cn/" TargetMode="External"/><Relationship Id="rId18" Type="http://schemas.openxmlformats.org/officeDocument/2006/relationships/hyperlink" Target="https://www.hpu.edu.c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yvtc.edu.cn/" TargetMode="External"/><Relationship Id="rId7" Type="http://schemas.openxmlformats.org/officeDocument/2006/relationships/hyperlink" Target="https://www.haust.edu.cn/" TargetMode="External"/><Relationship Id="rId12" Type="http://schemas.openxmlformats.org/officeDocument/2006/relationships/hyperlink" Target="https://www.lku.edu.cn/" TargetMode="External"/><Relationship Id="rId17" Type="http://schemas.openxmlformats.org/officeDocument/2006/relationships/hyperlink" Target="http://www.smxcsa.edu.c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xpt.cn/" TargetMode="External"/><Relationship Id="rId20" Type="http://schemas.openxmlformats.org/officeDocument/2006/relationships/hyperlink" Target="https://www.jzsz.edu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ypt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yvcc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ltn.edu.cn/" TargetMode="External"/><Relationship Id="rId19" Type="http://schemas.openxmlformats.org/officeDocument/2006/relationships/hyperlink" Target="https://www.jz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.edu.cn/" TargetMode="External"/><Relationship Id="rId14" Type="http://schemas.openxmlformats.org/officeDocument/2006/relationships/hyperlink" Target="http://www.lyvcct.c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王超（市场招聘科）</dc:creator>
  <cp:lastModifiedBy>MM</cp:lastModifiedBy>
  <cp:revision>6</cp:revision>
  <dcterms:created xsi:type="dcterms:W3CDTF">2026-03-05T01:28:00Z</dcterms:created>
  <dcterms:modified xsi:type="dcterms:W3CDTF">2026-03-05T03:41:00Z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34DDE3CEE2114F91893633DEDF189BEE_11</vt:lpwstr>
  </property>
  <property fmtid="{D5CDD505-2E9C-101B-9397-08002B2CF9AE}" pid="4" name="KSOTemplateDocerSaveRecord">
    <vt:lpwstr>eyJoZGlkIjoiMGIwYmUyMGIxY2EzZDE5OTk3YjZmODZlMDg0N2JiOWYiLCJ1c2VySWQiOiIxNDc0MjQ1MjE0In0=</vt:lpwstr>
  </property>
</Properties>
</file>